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17" w:rsidRPr="00FA1617" w:rsidRDefault="00FA1617" w:rsidP="00FA1617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  <w:r w:rsidRPr="00FA1617">
        <w:rPr>
          <w:b/>
          <w:sz w:val="28"/>
          <w:szCs w:val="28"/>
        </w:rPr>
        <w:t xml:space="preserve">Дневен ред за </w:t>
      </w:r>
      <w:r w:rsidRPr="00FA1617">
        <w:rPr>
          <w:b/>
          <w:sz w:val="28"/>
          <w:szCs w:val="28"/>
        </w:rPr>
        <w:t>з</w:t>
      </w:r>
      <w:r w:rsidRPr="00FA1617">
        <w:rPr>
          <w:b/>
          <w:sz w:val="28"/>
          <w:szCs w:val="28"/>
        </w:rPr>
        <w:t xml:space="preserve">аседание на ОИК </w:t>
      </w:r>
      <w:r>
        <w:rPr>
          <w:b/>
          <w:sz w:val="28"/>
          <w:szCs w:val="28"/>
        </w:rPr>
        <w:t xml:space="preserve">Пловдив </w:t>
      </w:r>
      <w:r>
        <w:rPr>
          <w:b/>
          <w:sz w:val="28"/>
          <w:szCs w:val="28"/>
        </w:rPr>
        <w:br/>
      </w:r>
      <w:r w:rsidRPr="00FA1617">
        <w:rPr>
          <w:b/>
          <w:sz w:val="28"/>
          <w:szCs w:val="28"/>
        </w:rPr>
        <w:t>на 21.12.2015 г.</w:t>
      </w:r>
      <w:r w:rsidRPr="00FA1617">
        <w:rPr>
          <w:b/>
          <w:sz w:val="28"/>
          <w:szCs w:val="28"/>
        </w:rPr>
        <w:t xml:space="preserve"> </w:t>
      </w:r>
      <w:r w:rsidRPr="00FA1617">
        <w:rPr>
          <w:b/>
          <w:sz w:val="28"/>
          <w:szCs w:val="28"/>
        </w:rPr>
        <w:t>–</w:t>
      </w:r>
      <w:r w:rsidRPr="00FA1617">
        <w:rPr>
          <w:b/>
          <w:sz w:val="28"/>
          <w:szCs w:val="28"/>
          <w:lang w:val="en-US"/>
        </w:rPr>
        <w:t xml:space="preserve"> </w:t>
      </w:r>
      <w:r w:rsidRPr="00FA1617">
        <w:rPr>
          <w:b/>
          <w:sz w:val="28"/>
          <w:szCs w:val="28"/>
        </w:rPr>
        <w:t>17:</w:t>
      </w:r>
      <w:r w:rsidRPr="00FA1617">
        <w:rPr>
          <w:b/>
          <w:sz w:val="28"/>
          <w:szCs w:val="28"/>
        </w:rPr>
        <w:t xml:space="preserve"> </w:t>
      </w:r>
      <w:r w:rsidRPr="00FA1617">
        <w:rPr>
          <w:b/>
          <w:sz w:val="28"/>
          <w:szCs w:val="28"/>
        </w:rPr>
        <w:t>30</w:t>
      </w:r>
      <w:r w:rsidRPr="00FA1617">
        <w:rPr>
          <w:b/>
          <w:sz w:val="28"/>
          <w:szCs w:val="28"/>
          <w:lang w:val="en-US"/>
        </w:rPr>
        <w:t xml:space="preserve"> </w:t>
      </w:r>
      <w:r w:rsidRPr="00FA1617">
        <w:rPr>
          <w:b/>
          <w:sz w:val="28"/>
          <w:szCs w:val="28"/>
        </w:rPr>
        <w:t>ч</w:t>
      </w:r>
      <w:r w:rsidRPr="00FA1617">
        <w:rPr>
          <w:b/>
          <w:sz w:val="28"/>
          <w:szCs w:val="28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874"/>
      </w:tblGrid>
      <w:tr w:rsidR="00FA1617" w:rsidRPr="00FA1617" w:rsidTr="00FA1617">
        <w:tc>
          <w:tcPr>
            <w:tcW w:w="675" w:type="dxa"/>
            <w:tcMar>
              <w:top w:w="113" w:type="dxa"/>
              <w:bottom w:w="113" w:type="dxa"/>
            </w:tcMar>
          </w:tcPr>
          <w:p w:rsidR="00FA1617" w:rsidRPr="00FA1617" w:rsidRDefault="00FA1617" w:rsidP="00FA1617">
            <w:pPr>
              <w:jc w:val="center"/>
              <w:rPr>
                <w:b/>
              </w:rPr>
            </w:pPr>
            <w:r w:rsidRPr="00FA1617">
              <w:rPr>
                <w:b/>
              </w:rPr>
              <w:t>№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FA1617" w:rsidRPr="00FA1617" w:rsidRDefault="00FA1617" w:rsidP="00FA1617">
            <w:pPr>
              <w:jc w:val="center"/>
              <w:rPr>
                <w:b/>
              </w:rPr>
            </w:pPr>
            <w:r w:rsidRPr="00FA1617">
              <w:rPr>
                <w:b/>
              </w:rPr>
              <w:t>Материали за заседанието:</w:t>
            </w:r>
          </w:p>
        </w:tc>
        <w:tc>
          <w:tcPr>
            <w:tcW w:w="1874" w:type="dxa"/>
            <w:tcMar>
              <w:top w:w="113" w:type="dxa"/>
              <w:bottom w:w="113" w:type="dxa"/>
            </w:tcMar>
          </w:tcPr>
          <w:p w:rsidR="00FA1617" w:rsidRPr="00FA1617" w:rsidRDefault="00FA1617" w:rsidP="00FA1617">
            <w:pPr>
              <w:jc w:val="center"/>
              <w:rPr>
                <w:b/>
              </w:rPr>
            </w:pPr>
            <w:r w:rsidRPr="00FA1617">
              <w:rPr>
                <w:b/>
              </w:rPr>
              <w:t>Докладчик</w:t>
            </w:r>
          </w:p>
        </w:tc>
      </w:tr>
      <w:tr w:rsidR="00FA1617" w:rsidRPr="00FA1617" w:rsidTr="001E3B02">
        <w:tc>
          <w:tcPr>
            <w:tcW w:w="675" w:type="dxa"/>
            <w:tcMar>
              <w:top w:w="113" w:type="dxa"/>
              <w:bottom w:w="113" w:type="dxa"/>
            </w:tcMar>
            <w:vAlign w:val="center"/>
          </w:tcPr>
          <w:p w:rsidR="00FA1617" w:rsidRPr="00FA1617" w:rsidRDefault="00FA1617" w:rsidP="00544D96">
            <w:r w:rsidRPr="00FA1617">
              <w:t>1.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  <w:vAlign w:val="center"/>
          </w:tcPr>
          <w:p w:rsidR="00FA1617" w:rsidRPr="00FA1617" w:rsidRDefault="00FA1617" w:rsidP="00544D96">
            <w:r w:rsidRPr="00FA1617">
              <w:t>Докладване на Решение № 2988-МИ/НР/10.12.2015 год., на ЦИК и избор на Председател на Комисията за заседанието на дата 21.12.2015 година.</w:t>
            </w:r>
          </w:p>
        </w:tc>
        <w:tc>
          <w:tcPr>
            <w:tcW w:w="1874" w:type="dxa"/>
            <w:tcMar>
              <w:top w:w="113" w:type="dxa"/>
              <w:bottom w:w="113" w:type="dxa"/>
            </w:tcMar>
            <w:vAlign w:val="center"/>
          </w:tcPr>
          <w:p w:rsidR="00FA1617" w:rsidRPr="00FA1617" w:rsidRDefault="00FA1617" w:rsidP="00FA1617">
            <w:pPr>
              <w:jc w:val="center"/>
            </w:pPr>
            <w:r w:rsidRPr="00FA1617">
              <w:t>ТТ</w:t>
            </w:r>
          </w:p>
        </w:tc>
      </w:tr>
      <w:tr w:rsidR="00FA1617" w:rsidRPr="00FA1617" w:rsidTr="001E3B02">
        <w:tc>
          <w:tcPr>
            <w:tcW w:w="675" w:type="dxa"/>
            <w:tcMar>
              <w:top w:w="113" w:type="dxa"/>
              <w:bottom w:w="113" w:type="dxa"/>
            </w:tcMar>
            <w:vAlign w:val="center"/>
          </w:tcPr>
          <w:p w:rsidR="00FA1617" w:rsidRPr="00FA1617" w:rsidRDefault="00FA1617" w:rsidP="00544D96">
            <w:r w:rsidRPr="00FA1617">
              <w:t>2.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  <w:vAlign w:val="center"/>
          </w:tcPr>
          <w:p w:rsidR="00FA1617" w:rsidRPr="00FA1617" w:rsidRDefault="00FA1617" w:rsidP="00544D96">
            <w:r w:rsidRPr="00FA1617">
              <w:t>Вземане на решение относно определяне на процесуални представители на ОИК-Пловдив пред Върховен административен съд.</w:t>
            </w:r>
          </w:p>
        </w:tc>
        <w:tc>
          <w:tcPr>
            <w:tcW w:w="1874" w:type="dxa"/>
            <w:tcMar>
              <w:top w:w="113" w:type="dxa"/>
              <w:bottom w:w="113" w:type="dxa"/>
            </w:tcMar>
            <w:vAlign w:val="center"/>
          </w:tcPr>
          <w:p w:rsidR="00FA1617" w:rsidRPr="00FA1617" w:rsidRDefault="00FA1617" w:rsidP="00FA1617">
            <w:pPr>
              <w:jc w:val="center"/>
            </w:pPr>
            <w:r w:rsidRPr="00FA1617">
              <w:t>ТТ</w:t>
            </w:r>
          </w:p>
        </w:tc>
      </w:tr>
      <w:tr w:rsidR="00FA1617" w:rsidRPr="00FA1617" w:rsidTr="001E3B02">
        <w:tc>
          <w:tcPr>
            <w:tcW w:w="675" w:type="dxa"/>
            <w:tcMar>
              <w:top w:w="113" w:type="dxa"/>
              <w:bottom w:w="113" w:type="dxa"/>
            </w:tcMar>
            <w:vAlign w:val="center"/>
          </w:tcPr>
          <w:p w:rsidR="00FA1617" w:rsidRPr="00FA1617" w:rsidRDefault="00FA1617" w:rsidP="00544D96">
            <w:r w:rsidRPr="00FA1617">
              <w:t>3.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  <w:vAlign w:val="center"/>
          </w:tcPr>
          <w:p w:rsidR="00FA1617" w:rsidRPr="00FA1617" w:rsidRDefault="00FA1617" w:rsidP="00544D96">
            <w:r w:rsidRPr="00FA1617">
              <w:t>Вземане на решение относно изпращане на Искане до ЦИК.</w:t>
            </w:r>
          </w:p>
        </w:tc>
        <w:tc>
          <w:tcPr>
            <w:tcW w:w="1874" w:type="dxa"/>
            <w:tcMar>
              <w:top w:w="113" w:type="dxa"/>
              <w:bottom w:w="113" w:type="dxa"/>
            </w:tcMar>
            <w:vAlign w:val="center"/>
          </w:tcPr>
          <w:p w:rsidR="00FA1617" w:rsidRPr="00FA1617" w:rsidRDefault="00FA1617" w:rsidP="00FA1617">
            <w:pPr>
              <w:jc w:val="center"/>
            </w:pPr>
            <w:r w:rsidRPr="00FA1617">
              <w:t>ТТ</w:t>
            </w:r>
          </w:p>
        </w:tc>
      </w:tr>
      <w:tr w:rsidR="00FA1617" w:rsidRPr="00FA1617" w:rsidTr="001E3B02">
        <w:tc>
          <w:tcPr>
            <w:tcW w:w="675" w:type="dxa"/>
            <w:tcMar>
              <w:top w:w="113" w:type="dxa"/>
              <w:bottom w:w="113" w:type="dxa"/>
            </w:tcMar>
            <w:vAlign w:val="center"/>
          </w:tcPr>
          <w:p w:rsidR="00FA1617" w:rsidRPr="00FA1617" w:rsidRDefault="00FA1617" w:rsidP="00544D96">
            <w:r w:rsidRPr="00FA1617">
              <w:t>4.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  <w:vAlign w:val="center"/>
          </w:tcPr>
          <w:p w:rsidR="00FA1617" w:rsidRPr="00FA1617" w:rsidRDefault="00FA1617" w:rsidP="00544D96">
            <w:r w:rsidRPr="00FA1617">
              <w:t>Други.</w:t>
            </w:r>
          </w:p>
        </w:tc>
        <w:tc>
          <w:tcPr>
            <w:tcW w:w="1874" w:type="dxa"/>
            <w:tcMar>
              <w:top w:w="113" w:type="dxa"/>
              <w:bottom w:w="113" w:type="dxa"/>
            </w:tcMar>
            <w:vAlign w:val="center"/>
          </w:tcPr>
          <w:p w:rsidR="00FA1617" w:rsidRPr="00FA1617" w:rsidRDefault="00FA1617" w:rsidP="00FA1617">
            <w:pPr>
              <w:jc w:val="center"/>
            </w:pPr>
          </w:p>
        </w:tc>
      </w:tr>
    </w:tbl>
    <w:p w:rsidR="002F35EB" w:rsidRDefault="002F35EB" w:rsidP="00FA1617">
      <w:bookmarkStart w:id="0" w:name="_GoBack"/>
      <w:bookmarkEnd w:id="0"/>
    </w:p>
    <w:sectPr w:rsidR="002F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39FF"/>
    <w:multiLevelType w:val="hybridMultilevel"/>
    <w:tmpl w:val="3D9E53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7"/>
    <w:rsid w:val="001E3B02"/>
    <w:rsid w:val="002F35EB"/>
    <w:rsid w:val="003D35E4"/>
    <w:rsid w:val="00EF5A18"/>
    <w:rsid w:val="00FA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F5A18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eastAsia="SimSun" w:cs="Arial"/>
      <w:b/>
      <w:bCs/>
      <w:kern w:val="32"/>
      <w:sz w:val="48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F5A1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eastAsia="SimSun" w:cs="Arial"/>
      <w:b/>
      <w:bCs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EF5A18"/>
    <w:pPr>
      <w:keepNext/>
      <w:widowControl w:val="0"/>
      <w:autoSpaceDE w:val="0"/>
      <w:autoSpaceDN w:val="0"/>
      <w:adjustRightInd w:val="0"/>
      <w:spacing w:before="240" w:after="60"/>
      <w:ind w:left="284"/>
      <w:outlineLvl w:val="2"/>
    </w:pPr>
    <w:rPr>
      <w:rFonts w:eastAsia="SimSun" w:cs="Arial"/>
      <w:b/>
      <w:b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F5A18"/>
    <w:rPr>
      <w:rFonts w:ascii="Times New Roman" w:eastAsia="SimSun" w:hAnsi="Times New Roman" w:cs="Arial"/>
      <w:b/>
      <w:bCs/>
      <w:kern w:val="32"/>
      <w:sz w:val="48"/>
      <w:szCs w:val="32"/>
      <w:lang w:eastAsia="zh-CN"/>
    </w:rPr>
  </w:style>
  <w:style w:type="character" w:customStyle="1" w:styleId="20">
    <w:name w:val="Заглавие 2 Знак"/>
    <w:basedOn w:val="a0"/>
    <w:link w:val="2"/>
    <w:rsid w:val="00EF5A18"/>
    <w:rPr>
      <w:rFonts w:ascii="Times New Roman" w:eastAsia="SimSun" w:hAnsi="Times New Roman" w:cs="Arial"/>
      <w:b/>
      <w:bCs/>
      <w:iCs/>
      <w:sz w:val="28"/>
      <w:szCs w:val="28"/>
      <w:lang w:eastAsia="zh-CN"/>
    </w:rPr>
  </w:style>
  <w:style w:type="character" w:customStyle="1" w:styleId="30">
    <w:name w:val="Заглавие 3 Знак"/>
    <w:basedOn w:val="a0"/>
    <w:link w:val="3"/>
    <w:rsid w:val="00EF5A18"/>
    <w:rPr>
      <w:rFonts w:ascii="Times New Roman" w:eastAsia="SimSun" w:hAnsi="Times New Roman" w:cs="Arial"/>
      <w:b/>
      <w:bCs/>
      <w:sz w:val="24"/>
      <w:szCs w:val="26"/>
      <w:lang w:eastAsia="zh-CN"/>
    </w:rPr>
  </w:style>
  <w:style w:type="paragraph" w:customStyle="1" w:styleId="Rh1">
    <w:name w:val="R_h1"/>
    <w:basedOn w:val="a"/>
    <w:qFormat/>
    <w:rsid w:val="003D35E4"/>
    <w:pPr>
      <w:autoSpaceDE w:val="0"/>
      <w:autoSpaceDN w:val="0"/>
      <w:adjustRightInd w:val="0"/>
      <w:spacing w:before="360"/>
      <w:jc w:val="center"/>
    </w:pPr>
    <w:rPr>
      <w:b/>
      <w:bCs/>
      <w:spacing w:val="60"/>
    </w:rPr>
  </w:style>
  <w:style w:type="paragraph" w:styleId="a3">
    <w:name w:val="List Paragraph"/>
    <w:basedOn w:val="a"/>
    <w:uiPriority w:val="34"/>
    <w:qFormat/>
    <w:rsid w:val="00FA1617"/>
    <w:pPr>
      <w:ind w:left="720"/>
      <w:contextualSpacing/>
    </w:pPr>
  </w:style>
  <w:style w:type="table" w:styleId="a4">
    <w:name w:val="Table Grid"/>
    <w:basedOn w:val="a1"/>
    <w:uiPriority w:val="59"/>
    <w:rsid w:val="00FA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F5A18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eastAsia="SimSun" w:cs="Arial"/>
      <w:b/>
      <w:bCs/>
      <w:kern w:val="32"/>
      <w:sz w:val="48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F5A1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eastAsia="SimSun" w:cs="Arial"/>
      <w:b/>
      <w:bCs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EF5A18"/>
    <w:pPr>
      <w:keepNext/>
      <w:widowControl w:val="0"/>
      <w:autoSpaceDE w:val="0"/>
      <w:autoSpaceDN w:val="0"/>
      <w:adjustRightInd w:val="0"/>
      <w:spacing w:before="240" w:after="60"/>
      <w:ind w:left="284"/>
      <w:outlineLvl w:val="2"/>
    </w:pPr>
    <w:rPr>
      <w:rFonts w:eastAsia="SimSun" w:cs="Arial"/>
      <w:b/>
      <w:b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F5A18"/>
    <w:rPr>
      <w:rFonts w:ascii="Times New Roman" w:eastAsia="SimSun" w:hAnsi="Times New Roman" w:cs="Arial"/>
      <w:b/>
      <w:bCs/>
      <w:kern w:val="32"/>
      <w:sz w:val="48"/>
      <w:szCs w:val="32"/>
      <w:lang w:eastAsia="zh-CN"/>
    </w:rPr>
  </w:style>
  <w:style w:type="character" w:customStyle="1" w:styleId="20">
    <w:name w:val="Заглавие 2 Знак"/>
    <w:basedOn w:val="a0"/>
    <w:link w:val="2"/>
    <w:rsid w:val="00EF5A18"/>
    <w:rPr>
      <w:rFonts w:ascii="Times New Roman" w:eastAsia="SimSun" w:hAnsi="Times New Roman" w:cs="Arial"/>
      <w:b/>
      <w:bCs/>
      <w:iCs/>
      <w:sz w:val="28"/>
      <w:szCs w:val="28"/>
      <w:lang w:eastAsia="zh-CN"/>
    </w:rPr>
  </w:style>
  <w:style w:type="character" w:customStyle="1" w:styleId="30">
    <w:name w:val="Заглавие 3 Знак"/>
    <w:basedOn w:val="a0"/>
    <w:link w:val="3"/>
    <w:rsid w:val="00EF5A18"/>
    <w:rPr>
      <w:rFonts w:ascii="Times New Roman" w:eastAsia="SimSun" w:hAnsi="Times New Roman" w:cs="Arial"/>
      <w:b/>
      <w:bCs/>
      <w:sz w:val="24"/>
      <w:szCs w:val="26"/>
      <w:lang w:eastAsia="zh-CN"/>
    </w:rPr>
  </w:style>
  <w:style w:type="paragraph" w:customStyle="1" w:styleId="Rh1">
    <w:name w:val="R_h1"/>
    <w:basedOn w:val="a"/>
    <w:qFormat/>
    <w:rsid w:val="003D35E4"/>
    <w:pPr>
      <w:autoSpaceDE w:val="0"/>
      <w:autoSpaceDN w:val="0"/>
      <w:adjustRightInd w:val="0"/>
      <w:spacing w:before="360"/>
      <w:jc w:val="center"/>
    </w:pPr>
    <w:rPr>
      <w:b/>
      <w:bCs/>
      <w:spacing w:val="60"/>
    </w:rPr>
  </w:style>
  <w:style w:type="paragraph" w:styleId="a3">
    <w:name w:val="List Paragraph"/>
    <w:basedOn w:val="a"/>
    <w:uiPriority w:val="34"/>
    <w:qFormat/>
    <w:rsid w:val="00FA1617"/>
    <w:pPr>
      <w:ind w:left="720"/>
      <w:contextualSpacing/>
    </w:pPr>
  </w:style>
  <w:style w:type="table" w:styleId="a4">
    <w:name w:val="Table Grid"/>
    <w:basedOn w:val="a1"/>
    <w:uiPriority w:val="59"/>
    <w:rsid w:val="00FA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mp-plo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2015-12-21T13:22:00Z</dcterms:created>
  <dcterms:modified xsi:type="dcterms:W3CDTF">2015-12-21T13:33:00Z</dcterms:modified>
</cp:coreProperties>
</file>